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35" w:rsidRDefault="006F3659" w:rsidP="00C63235">
      <w:pPr>
        <w:pStyle w:val="Nzev"/>
        <w:rPr>
          <w:rFonts w:eastAsia="Times New Roman"/>
          <w:lang w:eastAsia="cs-CZ"/>
        </w:rPr>
      </w:pPr>
      <w:proofErr w:type="spellStart"/>
      <w:r>
        <w:rPr>
          <w:rFonts w:eastAsia="Times New Roman"/>
          <w:lang w:eastAsia="cs-CZ"/>
        </w:rPr>
        <w:t>Hirudoterapie</w:t>
      </w:r>
      <w:proofErr w:type="spellEnd"/>
      <w:r>
        <w:rPr>
          <w:rFonts w:eastAsia="Times New Roman"/>
          <w:lang w:eastAsia="cs-CZ"/>
        </w:rPr>
        <w:t xml:space="preserve"> /</w:t>
      </w:r>
      <w:r w:rsidR="00C63235">
        <w:rPr>
          <w:rFonts w:eastAsia="Times New Roman"/>
          <w:lang w:eastAsia="cs-CZ"/>
        </w:rPr>
        <w:t xml:space="preserve"> </w:t>
      </w:r>
      <w:proofErr w:type="spellStart"/>
      <w:r w:rsidR="00C63235">
        <w:rPr>
          <w:rFonts w:eastAsia="Times New Roman"/>
          <w:lang w:eastAsia="cs-CZ"/>
        </w:rPr>
        <w:t>hirudologie</w:t>
      </w:r>
      <w:proofErr w:type="spellEnd"/>
      <w:r w:rsidR="00C63235">
        <w:rPr>
          <w:rFonts w:eastAsia="Times New Roman"/>
          <w:lang w:eastAsia="cs-CZ"/>
        </w:rPr>
        <w:t xml:space="preserve"> a legislativa</w:t>
      </w:r>
    </w:p>
    <w:p w:rsidR="00C63235" w:rsidRPr="00C63235" w:rsidRDefault="00C63235" w:rsidP="00C63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C63235">
        <w:rPr>
          <w:rFonts w:ascii="Times New Roman" w:eastAsia="Times New Roman" w:hAnsi="Times New Roman" w:cs="Times New Roman"/>
          <w:sz w:val="28"/>
          <w:szCs w:val="28"/>
          <w:lang w:eastAsia="cs-CZ"/>
        </w:rPr>
        <w:t>Hirudoterapie</w:t>
      </w:r>
      <w:proofErr w:type="spellEnd"/>
      <w:r w:rsidRPr="00C63235">
        <w:rPr>
          <w:rFonts w:ascii="Times New Roman" w:eastAsia="Times New Roman" w:hAnsi="Times New Roman" w:cs="Times New Roman"/>
          <w:sz w:val="28"/>
          <w:szCs w:val="28"/>
          <w:lang w:eastAsia="cs-CZ"/>
        </w:rPr>
        <w:t>, tedy léčba pijavicemi, není v České republice plně legalizována jako samostatná medicínská metoda v kontextu klasické medicíny, ale je spíše zařazena do oblasti alternativní a komplementární medicíny. Není akreditována jako lékařská metoda a nelze ji tedy provádět v zařízeních klasické medicíny. </w:t>
      </w:r>
    </w:p>
    <w:p w:rsidR="00C63235" w:rsidRPr="00C63235" w:rsidRDefault="00C63235" w:rsidP="00C63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632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Legální aspekty </w:t>
      </w:r>
      <w:proofErr w:type="spellStart"/>
      <w:r w:rsidRPr="00C63235">
        <w:rPr>
          <w:rFonts w:ascii="Times New Roman" w:eastAsia="Times New Roman" w:hAnsi="Times New Roman" w:cs="Times New Roman"/>
          <w:sz w:val="28"/>
          <w:szCs w:val="28"/>
          <w:lang w:eastAsia="cs-CZ"/>
        </w:rPr>
        <w:t>hirudoterapie</w:t>
      </w:r>
      <w:proofErr w:type="spellEnd"/>
      <w:r w:rsidRPr="00C6323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 ČR: </w:t>
      </w:r>
    </w:p>
    <w:p w:rsidR="00C63235" w:rsidRPr="00C63235" w:rsidRDefault="00C63235" w:rsidP="00C63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C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Alternativní metoda:</w:t>
      </w:r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C6C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>Hirudoterapie</w:t>
      </w:r>
      <w:proofErr w:type="spellEnd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vnímána jako alternativní nebo komplementární léčebná metoda, nikoliv jako standardní lékařský postup. </w:t>
      </w:r>
      <w:r w:rsidR="0026257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C63235" w:rsidRPr="00C63235" w:rsidRDefault="00C63235" w:rsidP="00C63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25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Absence akreditace:</w:t>
      </w:r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6257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Žádný kurz </w:t>
      </w:r>
      <w:proofErr w:type="spellStart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>hirudoterapie</w:t>
      </w:r>
      <w:proofErr w:type="spellEnd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ČR nemůže být akreditován, protože se jedná o nelékařskou metodu, </w:t>
      </w:r>
      <w:hyperlink r:id="rId5" w:history="1">
        <w:r w:rsidRPr="002625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uvádí www.masaze-perla.cz</w:t>
        </w:r>
      </w:hyperlink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26257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C63235" w:rsidRPr="00C63235" w:rsidRDefault="00C63235" w:rsidP="00C63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C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Komplementární přístup:</w:t>
      </w:r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C6C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>Hirudoterapie</w:t>
      </w:r>
      <w:proofErr w:type="spellEnd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 být doplňkovou terapií k léčbě, kterou doporučil lékař, ale nesmí ji nahrazovat. </w:t>
      </w:r>
      <w:r w:rsidR="008C6C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C63235" w:rsidRPr="00C63235" w:rsidRDefault="00C63235" w:rsidP="00C63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C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Nutnost informovaného souhlasu:</w:t>
      </w:r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C6C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 každou aplikací pijavic by měl být klient informován o rizicích a měl by podepsat informovaný souhlas, </w:t>
      </w:r>
      <w:hyperlink r:id="rId6" w:history="1">
        <w:r w:rsidRPr="008C6C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říká Veterinární klinika Heřmanův Městec</w:t>
        </w:r>
      </w:hyperlink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8C6C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C63235" w:rsidRPr="00C63235" w:rsidRDefault="00C63235" w:rsidP="00C63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C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Odborná způsobilost:</w:t>
      </w:r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C6C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>Hirudoterapii</w:t>
      </w:r>
      <w:proofErr w:type="spellEnd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gramStart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>měl</w:t>
      </w:r>
      <w:proofErr w:type="gramEnd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provádět osoba s dostatečnými znalostmi a zkušenostmi, nejlépe absolvovaný kurz </w:t>
      </w:r>
      <w:proofErr w:type="spellStart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>hirudologie</w:t>
      </w:r>
      <w:proofErr w:type="spellEnd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8C6C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C63235" w:rsidRPr="00C63235" w:rsidRDefault="00C63235" w:rsidP="008C6C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C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Veterinární </w:t>
      </w:r>
      <w:proofErr w:type="spellStart"/>
      <w:r w:rsidRPr="008C6C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hirudoterapie</w:t>
      </w:r>
      <w:proofErr w:type="spellEnd"/>
      <w:r w:rsidRPr="008C6C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C6C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>Hirudoterapie</w:t>
      </w:r>
      <w:proofErr w:type="spellEnd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zvířata je také možná, ale je třeba dbát na dodržování hygienických a veterinárních předpisů, uvádí Veterinární klinika Heřmanův Městec.</w:t>
      </w:r>
      <w:r w:rsidRPr="008C6C0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63235" w:rsidRPr="00C63235" w:rsidRDefault="00C63235" w:rsidP="00C632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6323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Důležité upozornění: </w:t>
      </w:r>
    </w:p>
    <w:p w:rsidR="00C63235" w:rsidRPr="00AE3772" w:rsidRDefault="00C63235" w:rsidP="00C63235">
      <w:pPr>
        <w:numPr>
          <w:ilvl w:val="0"/>
          <w:numId w:val="3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 zahájením </w:t>
      </w:r>
      <w:proofErr w:type="spellStart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>hirudoterapie</w:t>
      </w:r>
      <w:proofErr w:type="spellEnd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vhodné se poradit se svým lékařem a ujistit se, že tato metoda je pro vás vhodná a neinterferuje s jinou léčbou, </w:t>
      </w:r>
      <w:hyperlink r:id="rId7" w:history="1">
        <w:r w:rsidRPr="00AE3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uvádí www.masaze-perla.cz</w:t>
        </w:r>
      </w:hyperlink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E377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AE377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důležité dodržovat všechny pokyny </w:t>
      </w:r>
      <w:proofErr w:type="spellStart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>hirudoterapeuta</w:t>
      </w:r>
      <w:proofErr w:type="spellEnd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dbát na hygienu během a po aplikaci pijavic.</w:t>
      </w:r>
      <w:r w:rsidRPr="00AE377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80DD6" w:rsidRDefault="00380DD6" w:rsidP="00380DD6">
      <w:pPr>
        <w:pStyle w:val="Nzev"/>
      </w:pPr>
      <w:r>
        <w:t>Z pohledu Hygieny</w:t>
      </w:r>
    </w:p>
    <w:p w:rsidR="00380DD6" w:rsidRDefault="00380DD6" w:rsidP="00380DD6">
      <w:pPr>
        <w:pStyle w:val="Normlnweb"/>
      </w:pPr>
      <w:r>
        <w:t xml:space="preserve">Hygiena je při </w:t>
      </w:r>
      <w:proofErr w:type="spellStart"/>
      <w:r>
        <w:t>hirudoterapii</w:t>
      </w:r>
      <w:proofErr w:type="spellEnd"/>
      <w:r>
        <w:t xml:space="preserve"> klíčovým faktorem, protože špatná hygienická praxe může vést k infekcím </w:t>
      </w:r>
      <w:r w:rsidRPr="00AA6523">
        <w:t>a</w:t>
      </w:r>
      <w:r w:rsidR="00AA6523">
        <w:t> </w:t>
      </w:r>
      <w:r w:rsidRPr="00AA6523">
        <w:t>dalším</w:t>
      </w:r>
      <w:r>
        <w:t xml:space="preserve"> zdravotním komplikacím. Pijavice, které se používají při této terapii, jsou živí organismy, které přicházejí do kontaktu s pokožkou pacienta a mohou teoreticky přenášet patogeny, pokud nejsou správně ošetřeny.</w:t>
      </w:r>
    </w:p>
    <w:p w:rsidR="00380DD6" w:rsidRDefault="00380DD6" w:rsidP="00380DD6">
      <w:pPr>
        <w:pStyle w:val="Nadpis3"/>
      </w:pPr>
      <w:r>
        <w:t xml:space="preserve">Hlavní hygienické zásady při </w:t>
      </w:r>
      <w:proofErr w:type="spellStart"/>
      <w:r>
        <w:t>hirudoterapii</w:t>
      </w:r>
      <w:proofErr w:type="spellEnd"/>
      <w:r>
        <w:t>:</w:t>
      </w:r>
    </w:p>
    <w:p w:rsidR="00380DD6" w:rsidRDefault="00380DD6" w:rsidP="00380DD6">
      <w:pPr>
        <w:pStyle w:val="Normlnweb"/>
        <w:numPr>
          <w:ilvl w:val="0"/>
          <w:numId w:val="5"/>
        </w:numPr>
      </w:pPr>
      <w:r>
        <w:rPr>
          <w:rStyle w:val="Siln"/>
        </w:rPr>
        <w:t>Použití sterilních pijavic</w:t>
      </w:r>
      <w:r>
        <w:t>:</w:t>
      </w:r>
    </w:p>
    <w:p w:rsidR="00380DD6" w:rsidRDefault="00380DD6" w:rsidP="00380DD6">
      <w:pPr>
        <w:pStyle w:val="Normlnweb"/>
        <w:numPr>
          <w:ilvl w:val="1"/>
          <w:numId w:val="5"/>
        </w:numPr>
      </w:pPr>
      <w:r>
        <w:t>Pijavice musí být zdravotně nezávadné a sterilní. V některých zemích jsou pijavice pěstovány v kontrolovaných podmínkách a musí projít veterinárními kontrolami, aby se zajistilo, že</w:t>
      </w:r>
      <w:r w:rsidR="001E262F">
        <w:t> </w:t>
      </w:r>
      <w:r>
        <w:t>neobsahují patogeny. V žádném případě by neměly být pijavice sbírány z přírody, protože v</w:t>
      </w:r>
      <w:r w:rsidR="00AA6523">
        <w:t> </w:t>
      </w:r>
      <w:r>
        <w:t>přírodě mohou být infikovány různými mikroorganismy, které by mohly způsobit infekce.</w:t>
      </w:r>
    </w:p>
    <w:p w:rsidR="00380DD6" w:rsidRDefault="00380DD6" w:rsidP="00380DD6">
      <w:pPr>
        <w:pStyle w:val="Normlnweb"/>
        <w:numPr>
          <w:ilvl w:val="0"/>
          <w:numId w:val="5"/>
        </w:numPr>
      </w:pPr>
      <w:r>
        <w:rPr>
          <w:rStyle w:val="Siln"/>
        </w:rPr>
        <w:lastRenderedPageBreak/>
        <w:t>Sterilizace nástrojů</w:t>
      </w:r>
      <w:r>
        <w:t>:</w:t>
      </w:r>
    </w:p>
    <w:p w:rsidR="00380DD6" w:rsidRDefault="00380DD6" w:rsidP="00380DD6">
      <w:pPr>
        <w:pStyle w:val="Normlnweb"/>
        <w:numPr>
          <w:ilvl w:val="1"/>
          <w:numId w:val="5"/>
        </w:numPr>
      </w:pPr>
      <w:r>
        <w:t>Před každým použitím musí být všechny nástroje, které přicházejí do kontaktu s pacientem (například pinzety, injekční stříkačky na aplikaci pijavic a další pomůcky), důkladně sterilizovány. To může zahrnovat použití autoklávu nebo jiných sterilizačních metod.</w:t>
      </w:r>
    </w:p>
    <w:p w:rsidR="00380DD6" w:rsidRDefault="00380DD6" w:rsidP="00380DD6">
      <w:pPr>
        <w:pStyle w:val="Normlnweb"/>
        <w:numPr>
          <w:ilvl w:val="0"/>
          <w:numId w:val="5"/>
        </w:numPr>
      </w:pPr>
      <w:r>
        <w:rPr>
          <w:rStyle w:val="Siln"/>
        </w:rPr>
        <w:t>Příprava pokožky pacienta</w:t>
      </w:r>
      <w:r>
        <w:t>:</w:t>
      </w:r>
    </w:p>
    <w:p w:rsidR="00380DD6" w:rsidRDefault="00380DD6" w:rsidP="00380DD6">
      <w:pPr>
        <w:pStyle w:val="Normlnweb"/>
        <w:numPr>
          <w:ilvl w:val="1"/>
          <w:numId w:val="5"/>
        </w:numPr>
      </w:pPr>
      <w:r>
        <w:t>Před aplikací pijavic je důležité pokožku pacienta důkladně očistit, ideálně antiseptikem, aby</w:t>
      </w:r>
      <w:r w:rsidR="001E262F">
        <w:t> </w:t>
      </w:r>
      <w:r>
        <w:t>se eliminovaly bakterie, které by mohly způsobit infekci. V některých případech se</w:t>
      </w:r>
      <w:r w:rsidR="001E262F">
        <w:t> </w:t>
      </w:r>
      <w:r>
        <w:t>používají i desinfekční prostředky, které zabíjí bakterie a viry na povrchu pleti.</w:t>
      </w:r>
    </w:p>
    <w:p w:rsidR="00380DD6" w:rsidRDefault="00380DD6" w:rsidP="00380DD6">
      <w:pPr>
        <w:pStyle w:val="Normlnweb"/>
        <w:numPr>
          <w:ilvl w:val="0"/>
          <w:numId w:val="5"/>
        </w:numPr>
      </w:pPr>
      <w:r>
        <w:rPr>
          <w:rStyle w:val="Siln"/>
        </w:rPr>
        <w:t>Správná manipulace s pijavicemi</w:t>
      </w:r>
      <w:r>
        <w:t>:</w:t>
      </w:r>
    </w:p>
    <w:p w:rsidR="00380DD6" w:rsidRDefault="00380DD6" w:rsidP="00380DD6">
      <w:pPr>
        <w:pStyle w:val="Normlnweb"/>
        <w:numPr>
          <w:ilvl w:val="1"/>
          <w:numId w:val="5"/>
        </w:numPr>
      </w:pPr>
      <w:r>
        <w:t>Pijavice by se měly aplikovat na čistou pokožku a manipulace s nimi by měla být opatrná, aby nedošlo k jejich poranění. Po použití pijavice by měly být ihned bezpečně odstraněny a</w:t>
      </w:r>
      <w:r w:rsidR="00AA6523">
        <w:t> </w:t>
      </w:r>
      <w:r>
        <w:t>zlikvidovány nebo pečlivě ošetřeny pro následné použití.</w:t>
      </w:r>
    </w:p>
    <w:p w:rsidR="00380DD6" w:rsidRDefault="00380DD6" w:rsidP="00380DD6">
      <w:pPr>
        <w:pStyle w:val="Normlnweb"/>
        <w:numPr>
          <w:ilvl w:val="0"/>
          <w:numId w:val="5"/>
        </w:numPr>
      </w:pPr>
      <w:r>
        <w:rPr>
          <w:rStyle w:val="Siln"/>
        </w:rPr>
        <w:t>Po aplikaci pijavic</w:t>
      </w:r>
      <w:r>
        <w:t>:</w:t>
      </w:r>
    </w:p>
    <w:p w:rsidR="00380DD6" w:rsidRDefault="00380DD6" w:rsidP="00380DD6">
      <w:pPr>
        <w:pStyle w:val="Normlnweb"/>
        <w:numPr>
          <w:ilvl w:val="1"/>
          <w:numId w:val="5"/>
        </w:numPr>
      </w:pPr>
      <w:r>
        <w:t>Po sezení s pijavicemi je důležité ošetřit pokožku antiseptickými roztoky, aby se zabránilo možným infekcím. Místo, kde pijavice sály krev, by mělo být pečlivě ošetřeno a zakryto, dokud se krvácení nezastaví.</w:t>
      </w:r>
    </w:p>
    <w:p w:rsidR="00380DD6" w:rsidRDefault="00380DD6" w:rsidP="00380DD6">
      <w:pPr>
        <w:pStyle w:val="Normlnweb"/>
        <w:numPr>
          <w:ilvl w:val="0"/>
          <w:numId w:val="5"/>
        </w:numPr>
      </w:pPr>
      <w:r>
        <w:rPr>
          <w:rStyle w:val="Siln"/>
        </w:rPr>
        <w:t>Údržba hygieny v terapeutickém prostředí</w:t>
      </w:r>
      <w:r>
        <w:t>:</w:t>
      </w:r>
    </w:p>
    <w:p w:rsidR="00380DD6" w:rsidRDefault="00380DD6" w:rsidP="00380DD6">
      <w:pPr>
        <w:pStyle w:val="Normlnweb"/>
        <w:numPr>
          <w:ilvl w:val="1"/>
          <w:numId w:val="5"/>
        </w:numPr>
      </w:pPr>
      <w:r>
        <w:t xml:space="preserve">V místnosti, kde se </w:t>
      </w:r>
      <w:proofErr w:type="spellStart"/>
      <w:r>
        <w:t>hirudoterapie</w:t>
      </w:r>
      <w:proofErr w:type="spellEnd"/>
      <w:r>
        <w:t xml:space="preserve"> provádí, by měly být dodržovány přísné hygienické standardy. To zahrnuje čistotu povrchů, pravidelnou dezinfekci a zajištění, že se pacient necítí ohrožen infekcemi z prostředí.</w:t>
      </w:r>
    </w:p>
    <w:p w:rsidR="00380DD6" w:rsidRDefault="00380DD6" w:rsidP="00380DD6">
      <w:pPr>
        <w:pStyle w:val="Normlnweb"/>
        <w:numPr>
          <w:ilvl w:val="0"/>
          <w:numId w:val="5"/>
        </w:numPr>
      </w:pPr>
      <w:r>
        <w:rPr>
          <w:rStyle w:val="Siln"/>
        </w:rPr>
        <w:t>Osobní hygiena terapeuta</w:t>
      </w:r>
      <w:r>
        <w:t>:</w:t>
      </w:r>
    </w:p>
    <w:p w:rsidR="00380DD6" w:rsidRDefault="00380DD6" w:rsidP="00380DD6">
      <w:pPr>
        <w:pStyle w:val="Normlnweb"/>
        <w:numPr>
          <w:ilvl w:val="1"/>
          <w:numId w:val="5"/>
        </w:numPr>
      </w:pPr>
      <w:r>
        <w:t>Terapeut by měl nosit rukavice, aby se minimalizoval kontakt s krví a pokožkou pacienta, což</w:t>
      </w:r>
      <w:r w:rsidR="001E262F">
        <w:t> </w:t>
      </w:r>
      <w:r>
        <w:t>může pomoci snížit riziko přenosu infekcí. Po každém ošetření by měl terapeut důkladně umýt ruce a vyměnit rukavice.</w:t>
      </w:r>
    </w:p>
    <w:p w:rsidR="00380DD6" w:rsidRDefault="00380DD6" w:rsidP="00380DD6">
      <w:pPr>
        <w:pStyle w:val="Normlnweb"/>
        <w:numPr>
          <w:ilvl w:val="0"/>
          <w:numId w:val="5"/>
        </w:numPr>
      </w:pPr>
      <w:r>
        <w:rPr>
          <w:rStyle w:val="Siln"/>
        </w:rPr>
        <w:t>Péče o pijavice</w:t>
      </w:r>
      <w:r>
        <w:t>:</w:t>
      </w:r>
    </w:p>
    <w:p w:rsidR="00380DD6" w:rsidRDefault="00380DD6" w:rsidP="00380DD6">
      <w:pPr>
        <w:pStyle w:val="Normlnweb"/>
        <w:numPr>
          <w:ilvl w:val="1"/>
          <w:numId w:val="5"/>
        </w:numPr>
      </w:pPr>
      <w:r>
        <w:t>Pijavice musí být uchovávány v čistých, kontrolovaných podmínkách, což obvykle zahrnuje speciální nádrže s vodou a odpovídajícími podmínkami pro jejich výživu. Pijavice by nikdy neměly být skladovány v podmínkách, které mohou ovlivnit jejich zdraví nebo hygienu.</w:t>
      </w:r>
    </w:p>
    <w:p w:rsidR="00380DD6" w:rsidRDefault="00380DD6" w:rsidP="00380DD6">
      <w:pPr>
        <w:pStyle w:val="Nadpis3"/>
      </w:pPr>
      <w:r>
        <w:t>Možná rizika spojená s nedostatečnou hygienou:</w:t>
      </w:r>
    </w:p>
    <w:p w:rsidR="00380DD6" w:rsidRDefault="00380DD6" w:rsidP="00380DD6">
      <w:pPr>
        <w:pStyle w:val="Normlnweb"/>
        <w:numPr>
          <w:ilvl w:val="0"/>
          <w:numId w:val="6"/>
        </w:numPr>
      </w:pPr>
      <w:r>
        <w:rPr>
          <w:rStyle w:val="Siln"/>
        </w:rPr>
        <w:t>Infekce</w:t>
      </w:r>
      <w:r>
        <w:t>: Největší riziko při nedodržení hygienických zásad spočívá v přenosu infekcí, jako jsou bakterie (např. stafylokoky nebo streptokoky), viry nebo parazity. Ty mohou být přeneseny z kůže pacienta na pijavici a zpět.</w:t>
      </w:r>
    </w:p>
    <w:p w:rsidR="00380DD6" w:rsidRDefault="00380DD6" w:rsidP="00380DD6">
      <w:pPr>
        <w:pStyle w:val="Normlnweb"/>
        <w:numPr>
          <w:ilvl w:val="0"/>
          <w:numId w:val="6"/>
        </w:numPr>
      </w:pPr>
      <w:r>
        <w:rPr>
          <w:rStyle w:val="Siln"/>
        </w:rPr>
        <w:t>Alergické reakce</w:t>
      </w:r>
      <w:r>
        <w:t>: Nedostatečná hygiena může vést i k alergickým reakcím na látky, které pijavice vylučují při sání krve.</w:t>
      </w:r>
    </w:p>
    <w:p w:rsidR="00380DD6" w:rsidRDefault="00380DD6" w:rsidP="00380DD6">
      <w:pPr>
        <w:pStyle w:val="Normlnweb"/>
        <w:numPr>
          <w:ilvl w:val="0"/>
          <w:numId w:val="6"/>
        </w:numPr>
      </w:pPr>
      <w:r>
        <w:rPr>
          <w:rStyle w:val="Siln"/>
        </w:rPr>
        <w:t>Krvácení</w:t>
      </w:r>
      <w:r>
        <w:t>: Pijavice po použití stále vylučují látky, které zabraňují srážení krve, což může způsobit delší krvácení. Nesprávná péče o rány může způsobit infekce nebo další komplikace.</w:t>
      </w:r>
    </w:p>
    <w:p w:rsidR="00380DD6" w:rsidRDefault="00380DD6" w:rsidP="00380DD6">
      <w:pPr>
        <w:pStyle w:val="Normlnweb"/>
        <w:rPr>
          <w:b/>
          <w:sz w:val="28"/>
          <w:szCs w:val="28"/>
        </w:rPr>
      </w:pPr>
      <w:r w:rsidRPr="002457F0">
        <w:rPr>
          <w:b/>
          <w:sz w:val="28"/>
          <w:szCs w:val="28"/>
        </w:rPr>
        <w:t xml:space="preserve">Celkově platí, že správná hygiena je základem pro bezpečnou a účinnou </w:t>
      </w:r>
      <w:proofErr w:type="spellStart"/>
      <w:r w:rsidRPr="002457F0">
        <w:rPr>
          <w:b/>
          <w:sz w:val="28"/>
          <w:szCs w:val="28"/>
        </w:rPr>
        <w:t>hirudoterapii</w:t>
      </w:r>
      <w:proofErr w:type="spellEnd"/>
      <w:r w:rsidRPr="002457F0">
        <w:rPr>
          <w:b/>
          <w:sz w:val="28"/>
          <w:szCs w:val="28"/>
        </w:rPr>
        <w:t>. Vhodné školení terapeutů, standardizované postupy a certifikované pijavice mohou výrazně snížit rizika a zlepšit účinnost této léčebné metody.</w:t>
      </w:r>
    </w:p>
    <w:p w:rsidR="00CB4059" w:rsidRDefault="00CB4059" w:rsidP="00C6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13A3" w:rsidRDefault="00CB4059" w:rsidP="00CB4059">
      <w:pPr>
        <w:pStyle w:val="Nzev"/>
      </w:pPr>
      <w:r>
        <w:t>Pijavice v ČR a ve světě</w:t>
      </w:r>
    </w:p>
    <w:p w:rsidR="00C63235" w:rsidRDefault="00C63235" w:rsidP="00C63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Legalizace </w:t>
      </w:r>
      <w:proofErr w:type="spellStart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>hirudoterapie</w:t>
      </w:r>
      <w:proofErr w:type="spellEnd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>, tedy využívání pijavic k léčebným účelům, je téma, které závisí na legislativních a</w:t>
      </w:r>
      <w:r w:rsidR="00AA652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zdravotnických regulacích v různých zemích. V některých státech je </w:t>
      </w:r>
      <w:proofErr w:type="spellStart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>hirudoterapie</w:t>
      </w:r>
      <w:proofErr w:type="spellEnd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považována za</w:t>
      </w:r>
      <w:r w:rsidR="001E262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>alternativní léčbu, která je regulována a povolena, v jiných zemích může být přísněji omezená nebo zcela zakázaná.</w:t>
      </w:r>
    </w:p>
    <w:p w:rsidR="00C5189A" w:rsidRDefault="00C5189A" w:rsidP="00C63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189A" w:rsidRPr="00C63235" w:rsidRDefault="00C5189A" w:rsidP="00C63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3235" w:rsidRPr="00C63235" w:rsidRDefault="00C63235" w:rsidP="00380DD6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6323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V Česku</w:t>
      </w:r>
    </w:p>
    <w:p w:rsidR="00C63235" w:rsidRPr="00C63235" w:rsidRDefault="00C63235" w:rsidP="001E2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České republice je </w:t>
      </w:r>
      <w:proofErr w:type="spellStart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>hirudoterapie</w:t>
      </w:r>
      <w:proofErr w:type="spellEnd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stále na okraji oficiální medicíny, ale není zakázaná. V některých případech může být využívána v rámci alternativní medicíny, přičemž profesionální lékaři nebo terapeuti musí splnit určité podmínky a certifikace. </w:t>
      </w:r>
      <w:proofErr w:type="spellStart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>Hirudoterapie</w:t>
      </w:r>
      <w:proofErr w:type="spellEnd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často praktikována ve specializovaných léčebných střediscích a </w:t>
      </w:r>
      <w:proofErr w:type="spellStart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>wellness</w:t>
      </w:r>
      <w:proofErr w:type="spellEnd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centrech, přičemž v některých případech může být i součástí léčby pacientů se specifickými problémy, jako jsou problémy s prokrvením, artritidy, nebo některé kožní nemoci.</w:t>
      </w:r>
      <w:r w:rsidR="006F36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>Vzhledem k tomu, že pijavice jsou živými organismy, je důležité, aby jejich použití bylo v souladu s</w:t>
      </w:r>
      <w:r w:rsidR="00AA652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>hygienickými a veterinárními předpisy, aby se předešlo riziku infekcí.</w:t>
      </w:r>
    </w:p>
    <w:p w:rsidR="00C63235" w:rsidRPr="00C63235" w:rsidRDefault="00C63235" w:rsidP="00C632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6323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Mezinárodní pohled</w:t>
      </w:r>
    </w:p>
    <w:p w:rsidR="00C63235" w:rsidRPr="00C63235" w:rsidRDefault="00C63235" w:rsidP="00C632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2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Evropa</w:t>
      </w:r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Některé evropské země (například Německo nebo Rusko) mají výrazně otevřenější přístup k alternativním metodám léčby, včetně </w:t>
      </w:r>
      <w:proofErr w:type="spellStart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>hirudoterapie</w:t>
      </w:r>
      <w:proofErr w:type="spellEnd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>. V Německu a dalších zemích je tento druh terapie regulován a dokonce mohou být pijavice farmaceuticky certifikovány.</w:t>
      </w:r>
    </w:p>
    <w:p w:rsidR="00C63235" w:rsidRPr="00C63235" w:rsidRDefault="00C63235" w:rsidP="00C632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2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USA</w:t>
      </w:r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Ve Spojených státech je </w:t>
      </w:r>
      <w:proofErr w:type="spellStart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>hirudoterapie</w:t>
      </w:r>
      <w:proofErr w:type="spellEnd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některých státech povolena, ale opět závisí na místní legislativě a konkrétním zdravotnickém zařízení. Lékaři mohou předepisovat pijavice pro specifické medicínské indikace, jako jsou problémy s prokrvením nebo pooperační stavy.</w:t>
      </w:r>
    </w:p>
    <w:p w:rsidR="00C63235" w:rsidRPr="00C63235" w:rsidRDefault="00C63235" w:rsidP="00C632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2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Asie</w:t>
      </w:r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V některých asijských zemích je </w:t>
      </w:r>
      <w:proofErr w:type="spellStart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>hirudoterapie</w:t>
      </w:r>
      <w:proofErr w:type="spellEnd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více uznávaná jako tradiční léčba a může být používána běžněji než v západních zemích.</w:t>
      </w:r>
    </w:p>
    <w:p w:rsidR="00C63235" w:rsidRDefault="00C63235" w:rsidP="00C63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jde o legalizaci, záleží na tom, jak je terapie vnímána ve vztahu k bezpečnosti pacientů a účinnosti. Pokud byste chtěli aktivně podpořit legalizaci nebo regulaci </w:t>
      </w:r>
      <w:proofErr w:type="spellStart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>hirudoterapie</w:t>
      </w:r>
      <w:proofErr w:type="spellEnd"/>
      <w:r w:rsidRPr="00C632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vaší zemi, můžete zvážit spolupráci s odborníky a zdravotními institucemi na zajištění správného rámce pro její využívání.</w:t>
      </w:r>
    </w:p>
    <w:p w:rsidR="00A4536B" w:rsidRDefault="00A4536B" w:rsidP="00A4536B">
      <w:pPr>
        <w:pStyle w:val="Normlnweb"/>
      </w:pPr>
      <w:proofErr w:type="spellStart"/>
      <w:r>
        <w:t>Hirudoterapie</w:t>
      </w:r>
      <w:proofErr w:type="spellEnd"/>
      <w:r>
        <w:t>, tedy používání pijavic k léčebným účelům, má dlouhou historii a i dnes se stále využívá v</w:t>
      </w:r>
      <w:r w:rsidR="00AA6523">
        <w:t> </w:t>
      </w:r>
      <w:r>
        <w:t>různých částech světa. Je zajímavé, že její použití a přijetí se liší v závislosti na kulturních, historických a</w:t>
      </w:r>
      <w:r w:rsidR="00AA6523">
        <w:t> </w:t>
      </w:r>
      <w:r>
        <w:t xml:space="preserve">zdravotnických rozdílech. Některé země mají k této terapii otevřenější přístup než jiné. Pojďme se podívat na to, jak se </w:t>
      </w:r>
      <w:proofErr w:type="spellStart"/>
      <w:r>
        <w:t>hirudoterapie</w:t>
      </w:r>
      <w:proofErr w:type="spellEnd"/>
      <w:r>
        <w:t xml:space="preserve"> aplikuje a vnímá v různých koutech světa:</w:t>
      </w:r>
    </w:p>
    <w:p w:rsidR="00A4536B" w:rsidRDefault="00A4536B" w:rsidP="00A4536B">
      <w:pPr>
        <w:pStyle w:val="Nadpis3"/>
      </w:pPr>
      <w:r w:rsidRPr="00A4536B">
        <w:t>V jednotlivých regi</w:t>
      </w:r>
      <w:r>
        <w:t>o</w:t>
      </w:r>
      <w:r w:rsidRPr="00A4536B">
        <w:t>nech</w:t>
      </w:r>
    </w:p>
    <w:p w:rsidR="00A4536B" w:rsidRPr="00A4536B" w:rsidRDefault="00A4536B" w:rsidP="00A4536B">
      <w:pPr>
        <w:pStyle w:val="Nadpis3"/>
      </w:pPr>
      <w:r>
        <w:t>1. Evropa</w:t>
      </w:r>
      <w:r w:rsidR="00A9340B">
        <w:t xml:space="preserve"> a Rusko</w:t>
      </w:r>
    </w:p>
    <w:p w:rsidR="00A4536B" w:rsidRDefault="00A4536B" w:rsidP="00A4536B">
      <w:pPr>
        <w:pStyle w:val="Normlnweb"/>
      </w:pPr>
      <w:r>
        <w:t xml:space="preserve">V </w:t>
      </w:r>
      <w:r w:rsidRPr="00A9340B">
        <w:rPr>
          <w:b/>
          <w:color w:val="0070C0"/>
        </w:rPr>
        <w:t>Německu</w:t>
      </w:r>
      <w:r>
        <w:t xml:space="preserve"> má </w:t>
      </w:r>
      <w:proofErr w:type="spellStart"/>
      <w:r>
        <w:t>hirudoterapie</w:t>
      </w:r>
      <w:proofErr w:type="spellEnd"/>
      <w:r>
        <w:t xml:space="preserve"> silnou tradici. Německo je jednou z evropských zemí, kde je </w:t>
      </w:r>
      <w:proofErr w:type="spellStart"/>
      <w:r>
        <w:t>hirudoterapie</w:t>
      </w:r>
      <w:proofErr w:type="spellEnd"/>
      <w:r>
        <w:t xml:space="preserve"> považována za regulovanou alternativní léčbu. Pijavice jsou zde využívány v rámci oficiálního zdravotnictví, přičemž mnohé kliniky a terapeuti mají certifikace a prošli školením v této oblasti.</w:t>
      </w:r>
    </w:p>
    <w:p w:rsidR="00A4536B" w:rsidRDefault="00A4536B" w:rsidP="00A4536B">
      <w:pPr>
        <w:pStyle w:val="Normlnweb"/>
        <w:numPr>
          <w:ilvl w:val="0"/>
          <w:numId w:val="15"/>
        </w:numPr>
      </w:pPr>
      <w:r>
        <w:rPr>
          <w:rStyle w:val="Siln"/>
        </w:rPr>
        <w:t>Regulace</w:t>
      </w:r>
      <w:r>
        <w:t>: Pijavice, které jsou používané v terapii, musí být farmaceuticky certifikované a podléhají přísným hygienickým a veterinárním předpisům.</w:t>
      </w:r>
    </w:p>
    <w:p w:rsidR="00A4536B" w:rsidRDefault="00A4536B" w:rsidP="00A4536B">
      <w:pPr>
        <w:pStyle w:val="Normlnweb"/>
        <w:numPr>
          <w:ilvl w:val="0"/>
          <w:numId w:val="15"/>
        </w:numPr>
      </w:pPr>
      <w:r>
        <w:rPr>
          <w:rStyle w:val="Siln"/>
        </w:rPr>
        <w:t>Léčebné aplikace</w:t>
      </w:r>
      <w:r>
        <w:t>: Pijavice se používají především na problémy s prokrvením (např. při trombózách, artritidách), na zlepšení prokrvení po operacích a na zlepšení celkové imunity.</w:t>
      </w:r>
    </w:p>
    <w:p w:rsidR="00A4536B" w:rsidRDefault="00A4536B" w:rsidP="00A4536B">
      <w:pPr>
        <w:pStyle w:val="Normlnweb"/>
      </w:pPr>
      <w:r w:rsidRPr="00A9340B">
        <w:rPr>
          <w:b/>
          <w:color w:val="0070C0"/>
        </w:rPr>
        <w:t>Rusko</w:t>
      </w:r>
      <w:r>
        <w:t xml:space="preserve"> je známé svou dlouhou tradicí v používání pijavic v tradiční medicíně. </w:t>
      </w:r>
      <w:proofErr w:type="spellStart"/>
      <w:r>
        <w:t>Hirudoterapie</w:t>
      </w:r>
      <w:proofErr w:type="spellEnd"/>
      <w:r>
        <w:t xml:space="preserve"> je v zemi poměrně běžně používaná a má hluboké kořeny v lidovém léčitelství.</w:t>
      </w:r>
    </w:p>
    <w:p w:rsidR="00A4536B" w:rsidRDefault="00A4536B" w:rsidP="00A4536B">
      <w:pPr>
        <w:pStyle w:val="Normlnweb"/>
        <w:numPr>
          <w:ilvl w:val="0"/>
          <w:numId w:val="16"/>
        </w:numPr>
      </w:pPr>
      <w:r>
        <w:rPr>
          <w:rStyle w:val="Siln"/>
        </w:rPr>
        <w:t>Léčebné oblasti</w:t>
      </w:r>
      <w:r>
        <w:t xml:space="preserve">: V Rusku je široce využívána v rámci léčby onemocnění srdce a cév, pro zlepšení </w:t>
      </w:r>
      <w:proofErr w:type="spellStart"/>
      <w:r>
        <w:t>mikrocirkulace</w:t>
      </w:r>
      <w:proofErr w:type="spellEnd"/>
      <w:r>
        <w:t>, při problémech s krevním oběhem, ale také při prevenci infekcí a léčbě zánětů.</w:t>
      </w:r>
    </w:p>
    <w:p w:rsidR="00A4536B" w:rsidRDefault="00A4536B" w:rsidP="00A4536B">
      <w:pPr>
        <w:pStyle w:val="Normlnweb"/>
        <w:numPr>
          <w:ilvl w:val="0"/>
          <w:numId w:val="16"/>
        </w:numPr>
      </w:pPr>
      <w:r>
        <w:rPr>
          <w:rStyle w:val="Siln"/>
        </w:rPr>
        <w:t>Výzkum</w:t>
      </w:r>
      <w:r>
        <w:t xml:space="preserve">: Ruský vědecký výzkum se také zabývá studiem účinků pijavic a jejich slin na zdraví. Studie ukázaly, že pijavice mají potenciál zlepšit </w:t>
      </w:r>
      <w:proofErr w:type="spellStart"/>
      <w:r>
        <w:t>mikrocirkulaci</w:t>
      </w:r>
      <w:proofErr w:type="spellEnd"/>
      <w:r>
        <w:t xml:space="preserve"> a regeneraci tkání.</w:t>
      </w:r>
    </w:p>
    <w:p w:rsidR="00A4536B" w:rsidRDefault="00A4536B" w:rsidP="00A4536B">
      <w:pPr>
        <w:pStyle w:val="Normlnweb"/>
      </w:pPr>
      <w:r>
        <w:t xml:space="preserve">Ve </w:t>
      </w:r>
      <w:r w:rsidRPr="00A9340B">
        <w:rPr>
          <w:b/>
          <w:color w:val="0070C0"/>
        </w:rPr>
        <w:t>Francii</w:t>
      </w:r>
      <w:r>
        <w:t xml:space="preserve"> se </w:t>
      </w:r>
      <w:proofErr w:type="spellStart"/>
      <w:r>
        <w:t>hirudoterapie</w:t>
      </w:r>
      <w:proofErr w:type="spellEnd"/>
      <w:r>
        <w:t xml:space="preserve"> považuje za alternativní léčbu a není běžně součástí standardní medicíny. Avša</w:t>
      </w:r>
      <w:r w:rsidR="001E262F">
        <w:t>k </w:t>
      </w:r>
      <w:r>
        <w:t xml:space="preserve">v posledních letech se zvyšuje zájem o tuto terapii, zejména v oblasti komplementární a </w:t>
      </w:r>
      <w:proofErr w:type="spellStart"/>
      <w:r>
        <w:t>integrativní</w:t>
      </w:r>
      <w:proofErr w:type="spellEnd"/>
      <w:r>
        <w:t xml:space="preserve"> medicíny.</w:t>
      </w:r>
    </w:p>
    <w:p w:rsidR="00A4536B" w:rsidRDefault="00A4536B" w:rsidP="00A4536B">
      <w:pPr>
        <w:pStyle w:val="Normlnweb"/>
        <w:numPr>
          <w:ilvl w:val="0"/>
          <w:numId w:val="17"/>
        </w:numPr>
      </w:pPr>
      <w:r>
        <w:rPr>
          <w:rStyle w:val="Siln"/>
        </w:rPr>
        <w:lastRenderedPageBreak/>
        <w:t>Lékařské aplikace</w:t>
      </w:r>
      <w:r>
        <w:t>: Pijavice se používají především na bolesti kloubů, artritidy a problémy s</w:t>
      </w:r>
      <w:r w:rsidR="00AA6523">
        <w:t> </w:t>
      </w:r>
      <w:r>
        <w:t>prokrvením.</w:t>
      </w:r>
    </w:p>
    <w:p w:rsidR="00A4536B" w:rsidRDefault="00A4536B" w:rsidP="00A4536B">
      <w:pPr>
        <w:pStyle w:val="Normlnweb"/>
        <w:numPr>
          <w:ilvl w:val="0"/>
          <w:numId w:val="17"/>
        </w:numPr>
      </w:pPr>
      <w:r>
        <w:rPr>
          <w:rStyle w:val="Siln"/>
        </w:rPr>
        <w:t>Bezpečnostní normy</w:t>
      </w:r>
      <w:r>
        <w:t>: Francie, podobně jako jiné evropské země, klade důraz na hygienické a</w:t>
      </w:r>
      <w:r w:rsidR="00AA6523">
        <w:t> </w:t>
      </w:r>
      <w:r>
        <w:t>veterinární standardy, aby se předešlo infekcím.</w:t>
      </w:r>
    </w:p>
    <w:p w:rsidR="00A4536B" w:rsidRDefault="00A4536B" w:rsidP="00A4536B">
      <w:pPr>
        <w:pStyle w:val="Nadpis3"/>
      </w:pPr>
      <w:r>
        <w:t xml:space="preserve">2. </w:t>
      </w:r>
      <w:r>
        <w:rPr>
          <w:rStyle w:val="Siln"/>
          <w:b/>
          <w:bCs/>
        </w:rPr>
        <w:t>Severní Amerika</w:t>
      </w:r>
    </w:p>
    <w:p w:rsidR="00A4536B" w:rsidRDefault="00A4536B" w:rsidP="00A4536B">
      <w:pPr>
        <w:pStyle w:val="Normlnweb"/>
      </w:pPr>
      <w:r>
        <w:t xml:space="preserve">V </w:t>
      </w:r>
      <w:r w:rsidRPr="00A9340B">
        <w:rPr>
          <w:b/>
          <w:color w:val="0070C0"/>
        </w:rPr>
        <w:t>USA</w:t>
      </w:r>
      <w:r>
        <w:t xml:space="preserve"> je </w:t>
      </w:r>
      <w:proofErr w:type="spellStart"/>
      <w:r>
        <w:t>hirudoterapie</w:t>
      </w:r>
      <w:proofErr w:type="spellEnd"/>
      <w:r>
        <w:t xml:space="preserve"> stále považována za alternativní metodu. Nicméně, v posledních desetiletích došlo k</w:t>
      </w:r>
      <w:r w:rsidR="00AA6523">
        <w:t> </w:t>
      </w:r>
      <w:r>
        <w:t>jejímu uznání v některých specifických případech, zejména ve zdravotnických a chirurgických klinikách.</w:t>
      </w:r>
    </w:p>
    <w:p w:rsidR="00A4536B" w:rsidRDefault="00A4536B" w:rsidP="00A4536B">
      <w:pPr>
        <w:pStyle w:val="Normlnweb"/>
        <w:numPr>
          <w:ilvl w:val="0"/>
          <w:numId w:val="18"/>
        </w:numPr>
      </w:pPr>
      <w:r>
        <w:rPr>
          <w:rStyle w:val="Siln"/>
        </w:rPr>
        <w:t>Regulace</w:t>
      </w:r>
      <w:r>
        <w:t>: Pijavice používané v USA musí být registrovány u FDA (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>), což znamená, že musí splňovat přísné standardy pro bezpečnost a účinnost.</w:t>
      </w:r>
    </w:p>
    <w:p w:rsidR="00A4536B" w:rsidRDefault="00A4536B" w:rsidP="00A4536B">
      <w:pPr>
        <w:pStyle w:val="Normlnweb"/>
        <w:numPr>
          <w:ilvl w:val="0"/>
          <w:numId w:val="18"/>
        </w:numPr>
      </w:pPr>
      <w:r>
        <w:rPr>
          <w:rStyle w:val="Siln"/>
        </w:rPr>
        <w:t>Léčebné aplikace</w:t>
      </w:r>
      <w:r>
        <w:t xml:space="preserve">: Používají se při </w:t>
      </w:r>
      <w:proofErr w:type="spellStart"/>
      <w:r>
        <w:t>mikrocirkulačních</w:t>
      </w:r>
      <w:proofErr w:type="spellEnd"/>
      <w:r>
        <w:t xml:space="preserve"> problémech, po některých typech operací (např. plastické chirurgie nebo rekonstrukční chirurgie) k podpoře regenerace tkání a při prevenci krevních sraženin.</w:t>
      </w:r>
    </w:p>
    <w:p w:rsidR="00A4536B" w:rsidRDefault="00A4536B" w:rsidP="00A4536B">
      <w:pPr>
        <w:pStyle w:val="Normlnweb"/>
      </w:pPr>
      <w:r w:rsidRPr="00A9340B">
        <w:rPr>
          <w:b/>
          <w:color w:val="0070C0"/>
        </w:rPr>
        <w:t>Kanada</w:t>
      </w:r>
      <w:r>
        <w:t xml:space="preserve"> má k </w:t>
      </w:r>
      <w:proofErr w:type="spellStart"/>
      <w:r>
        <w:t>hirudoterapii</w:t>
      </w:r>
      <w:proofErr w:type="spellEnd"/>
      <w:r>
        <w:t xml:space="preserve"> podobný přístup jako USA, tedy většinou ji využívají terapeuti v oblasti alternativní medicíny. V některých provinciích je </w:t>
      </w:r>
      <w:proofErr w:type="spellStart"/>
      <w:r>
        <w:t>hirudoterapie</w:t>
      </w:r>
      <w:proofErr w:type="spellEnd"/>
      <w:r>
        <w:t xml:space="preserve"> uznávána v rámci celkové léčby zranění nebo poruch prokrvení.</w:t>
      </w:r>
    </w:p>
    <w:p w:rsidR="00A4536B" w:rsidRDefault="00A4536B" w:rsidP="00A4536B">
      <w:pPr>
        <w:pStyle w:val="Normlnweb"/>
        <w:numPr>
          <w:ilvl w:val="0"/>
          <w:numId w:val="19"/>
        </w:numPr>
      </w:pPr>
      <w:r>
        <w:rPr>
          <w:rStyle w:val="Siln"/>
        </w:rPr>
        <w:t>Regulace</w:t>
      </w:r>
      <w:r>
        <w:t>: V Kanadě je potřeba dodržovat přísné standardy, pokud jde o hygienu a kvalitu pijavic, což zaručuje bezpečnost pacientů.</w:t>
      </w:r>
    </w:p>
    <w:p w:rsidR="00A4536B" w:rsidRDefault="00A4536B" w:rsidP="00A4536B">
      <w:pPr>
        <w:pStyle w:val="Nadpis3"/>
      </w:pPr>
      <w:r>
        <w:t xml:space="preserve">3. </w:t>
      </w:r>
      <w:r>
        <w:rPr>
          <w:rStyle w:val="Siln"/>
          <w:b/>
          <w:bCs/>
        </w:rPr>
        <w:t>Asie</w:t>
      </w:r>
    </w:p>
    <w:p w:rsidR="00A4536B" w:rsidRDefault="00A4536B" w:rsidP="00A4536B">
      <w:pPr>
        <w:pStyle w:val="Normlnweb"/>
      </w:pPr>
      <w:r>
        <w:t xml:space="preserve">V </w:t>
      </w:r>
      <w:r w:rsidRPr="00A9340B">
        <w:rPr>
          <w:b/>
          <w:color w:val="0070C0"/>
        </w:rPr>
        <w:t>Indii</w:t>
      </w:r>
      <w:r>
        <w:t xml:space="preserve">, kde je tradiční medicína a </w:t>
      </w:r>
      <w:proofErr w:type="spellStart"/>
      <w:r>
        <w:t>ajurvéda</w:t>
      </w:r>
      <w:proofErr w:type="spellEnd"/>
      <w:r>
        <w:t xml:space="preserve"> velmi rozvinutá, je </w:t>
      </w:r>
      <w:proofErr w:type="spellStart"/>
      <w:r>
        <w:t>hirudoterapie</w:t>
      </w:r>
      <w:proofErr w:type="spellEnd"/>
      <w:r>
        <w:t xml:space="preserve"> součástí některých tradičních léčebných metod. Pijavice se používají v </w:t>
      </w:r>
      <w:proofErr w:type="spellStart"/>
      <w:r>
        <w:t>ajurvédských</w:t>
      </w:r>
      <w:proofErr w:type="spellEnd"/>
      <w:r>
        <w:t xml:space="preserve"> klinikách a jsou součástí širšího terapeutického spektra.</w:t>
      </w:r>
    </w:p>
    <w:p w:rsidR="00A4536B" w:rsidRDefault="00A4536B" w:rsidP="00A4536B">
      <w:pPr>
        <w:pStyle w:val="Normlnweb"/>
        <w:numPr>
          <w:ilvl w:val="0"/>
          <w:numId w:val="20"/>
        </w:numPr>
      </w:pPr>
      <w:r>
        <w:rPr>
          <w:rStyle w:val="Siln"/>
        </w:rPr>
        <w:t>Použití</w:t>
      </w:r>
      <w:r>
        <w:t xml:space="preserve">: V Indii se </w:t>
      </w:r>
      <w:proofErr w:type="spellStart"/>
      <w:r>
        <w:t>hirudoterapie</w:t>
      </w:r>
      <w:proofErr w:type="spellEnd"/>
      <w:r>
        <w:t xml:space="preserve"> využívá k léčení </w:t>
      </w:r>
      <w:proofErr w:type="gramStart"/>
      <w:r>
        <w:t>onemocnění jako</w:t>
      </w:r>
      <w:proofErr w:type="gramEnd"/>
      <w:r>
        <w:t xml:space="preserve"> jsou artritida, kožní problémy, poruchy prokrvení a některé formy zánětů.</w:t>
      </w:r>
    </w:p>
    <w:p w:rsidR="00A4536B" w:rsidRDefault="00A4536B" w:rsidP="00A4536B">
      <w:pPr>
        <w:pStyle w:val="Normlnweb"/>
      </w:pPr>
      <w:r>
        <w:t xml:space="preserve">V </w:t>
      </w:r>
      <w:r w:rsidRPr="00A9340B">
        <w:rPr>
          <w:b/>
          <w:color w:val="0070C0"/>
        </w:rPr>
        <w:t>Číně</w:t>
      </w:r>
      <w:r>
        <w:t xml:space="preserve"> je </w:t>
      </w:r>
      <w:proofErr w:type="spellStart"/>
      <w:r>
        <w:t>hirudoterapie</w:t>
      </w:r>
      <w:proofErr w:type="spellEnd"/>
      <w:r>
        <w:t xml:space="preserve"> považována za součást tradiční čínské medicíny (TCM), která má dlouhou historii a</w:t>
      </w:r>
      <w:r w:rsidR="00AA6523">
        <w:t> </w:t>
      </w:r>
      <w:r>
        <w:t>je stále velmi populární. V TCM se pijavice používají zejména k podpoře zdraví jater, k zlepšení cirkulace a k detoxikaci těla.</w:t>
      </w:r>
    </w:p>
    <w:p w:rsidR="00A4536B" w:rsidRDefault="00A4536B" w:rsidP="00A4536B">
      <w:pPr>
        <w:pStyle w:val="Normlnweb"/>
        <w:numPr>
          <w:ilvl w:val="0"/>
          <w:numId w:val="21"/>
        </w:numPr>
      </w:pPr>
      <w:r>
        <w:rPr>
          <w:rStyle w:val="Siln"/>
        </w:rPr>
        <w:t>Využití</w:t>
      </w:r>
      <w:r>
        <w:t xml:space="preserve">: Čínské kliniky a </w:t>
      </w:r>
      <w:proofErr w:type="spellStart"/>
      <w:r>
        <w:t>terapeuté</w:t>
      </w:r>
      <w:proofErr w:type="spellEnd"/>
      <w:r>
        <w:t xml:space="preserve"> používají pijavice pro zlepšení krevního oběhu, na bolesti kloubů a artritidu, ale také pro stimulaci imunity a regenerace tkání.</w:t>
      </w:r>
    </w:p>
    <w:p w:rsidR="00A4536B" w:rsidRDefault="00A4536B" w:rsidP="00A4536B">
      <w:pPr>
        <w:pStyle w:val="Nadpis3"/>
      </w:pPr>
      <w:r>
        <w:t xml:space="preserve">4. </w:t>
      </w:r>
      <w:r>
        <w:rPr>
          <w:rStyle w:val="Siln"/>
          <w:b/>
          <w:bCs/>
        </w:rPr>
        <w:t>Latinská Amerika</w:t>
      </w:r>
    </w:p>
    <w:p w:rsidR="00A4536B" w:rsidRDefault="00A4536B" w:rsidP="00A4536B">
      <w:pPr>
        <w:pStyle w:val="Normlnweb"/>
      </w:pPr>
      <w:r>
        <w:t xml:space="preserve">V Latinské Americe je </w:t>
      </w:r>
      <w:proofErr w:type="spellStart"/>
      <w:r>
        <w:t>hirudoterapie</w:t>
      </w:r>
      <w:proofErr w:type="spellEnd"/>
      <w:r>
        <w:t xml:space="preserve"> obecně méně běžná než v Evropě nebo Asii, ale v některých zemích, jako je Brazílie, existují terapeutické komunity, které tuto metodu uznávají.</w:t>
      </w:r>
    </w:p>
    <w:p w:rsidR="00A4536B" w:rsidRDefault="00A4536B" w:rsidP="00A4536B">
      <w:pPr>
        <w:pStyle w:val="Normlnweb"/>
        <w:numPr>
          <w:ilvl w:val="0"/>
          <w:numId w:val="22"/>
        </w:numPr>
      </w:pPr>
      <w:r>
        <w:rPr>
          <w:rStyle w:val="Siln"/>
        </w:rPr>
        <w:t>Použití</w:t>
      </w:r>
      <w:r>
        <w:t>: Pijavice se zde používají především v rámci léčby kožních problémů, celkového zlepšení prokrvení a pro regeneraci tkání po úrazech.</w:t>
      </w:r>
    </w:p>
    <w:p w:rsidR="00A4536B" w:rsidRDefault="00A4536B" w:rsidP="00A4536B">
      <w:pPr>
        <w:pStyle w:val="Nadpis3"/>
      </w:pPr>
      <w:r>
        <w:t xml:space="preserve">Význam a budoucnost </w:t>
      </w:r>
      <w:proofErr w:type="spellStart"/>
      <w:r>
        <w:t>hirudoterapie</w:t>
      </w:r>
      <w:proofErr w:type="spellEnd"/>
    </w:p>
    <w:p w:rsidR="00A4536B" w:rsidRDefault="00A4536B" w:rsidP="001E262F">
      <w:pPr>
        <w:pStyle w:val="Normlnweb"/>
      </w:pPr>
      <w:proofErr w:type="spellStart"/>
      <w:r>
        <w:t>Hirudoterapie</w:t>
      </w:r>
      <w:proofErr w:type="spellEnd"/>
      <w:r>
        <w:t xml:space="preserve"> se v mnoha zemích světa stále vyvíjí, přičemž její popularita roste v oblasti komplementární medicíny. V některých státech je tato metoda uznávána jako účinný doplněk konvenční léčby, zejména </w:t>
      </w:r>
      <w:proofErr w:type="spellStart"/>
      <w:r w:rsidRPr="001E262F">
        <w:t>voblastech</w:t>
      </w:r>
      <w:proofErr w:type="spellEnd"/>
      <w:r>
        <w:t>, kde je potřeba zlepšit prokrvení nebo regeneraci tkání po operacích. Využití moderního výzkumu, který se zaměřuje na účinky pijavic a jejich slin, přispívá k stále širšímu uznání této léčebné metody.</w:t>
      </w:r>
      <w:r w:rsidR="006F3659">
        <w:br/>
      </w:r>
      <w:r w:rsidRPr="006F3659">
        <w:rPr>
          <w:b/>
        </w:rPr>
        <w:t>V každém případě je důležité</w:t>
      </w:r>
      <w:r>
        <w:t xml:space="preserve">, aby </w:t>
      </w:r>
      <w:proofErr w:type="spellStart"/>
      <w:r>
        <w:t>hirudoterapie</w:t>
      </w:r>
      <w:proofErr w:type="spellEnd"/>
      <w:r>
        <w:t xml:space="preserve"> byla prováděna odborníky, kteří dodržují hygienické normy a pravidla pro bezpečné použití pijavic.</w:t>
      </w:r>
    </w:p>
    <w:p w:rsidR="008F6104" w:rsidRDefault="008F6104" w:rsidP="00A4536B">
      <w:pPr>
        <w:pStyle w:val="Normlnweb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Převzato z webových stránek pomocí </w:t>
      </w:r>
      <w:proofErr w:type="spellStart"/>
      <w:r>
        <w:rPr>
          <w:b/>
          <w:sz w:val="28"/>
          <w:szCs w:val="28"/>
        </w:rPr>
        <w:t>ChatGPT</w:t>
      </w:r>
      <w:proofErr w:type="spellEnd"/>
      <w:r>
        <w:rPr>
          <w:b/>
          <w:sz w:val="28"/>
          <w:szCs w:val="28"/>
        </w:rPr>
        <w:t>:</w:t>
      </w:r>
      <w:r w:rsidR="00380DD6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Legalizace </w:t>
      </w:r>
      <w:proofErr w:type="spellStart"/>
      <w:r>
        <w:rPr>
          <w:b/>
          <w:sz w:val="28"/>
          <w:szCs w:val="28"/>
        </w:rPr>
        <w:t>hirudoterapie</w:t>
      </w:r>
      <w:proofErr w:type="spellEnd"/>
      <w:r w:rsidR="001447BE">
        <w:rPr>
          <w:b/>
          <w:sz w:val="28"/>
          <w:szCs w:val="28"/>
        </w:rPr>
        <w:br/>
      </w:r>
      <w:proofErr w:type="spellStart"/>
      <w:r w:rsidR="001447BE">
        <w:rPr>
          <w:b/>
          <w:sz w:val="28"/>
          <w:szCs w:val="28"/>
        </w:rPr>
        <w:t>Hirudoterapie</w:t>
      </w:r>
      <w:proofErr w:type="spellEnd"/>
      <w:r w:rsidR="001447BE">
        <w:rPr>
          <w:b/>
          <w:sz w:val="28"/>
          <w:szCs w:val="28"/>
        </w:rPr>
        <w:t xml:space="preserve"> a Hygiena</w:t>
      </w:r>
      <w:r w:rsidR="00E06094">
        <w:rPr>
          <w:b/>
          <w:sz w:val="28"/>
          <w:szCs w:val="28"/>
        </w:rPr>
        <w:br/>
      </w:r>
      <w:proofErr w:type="spellStart"/>
      <w:r w:rsidR="00E06094">
        <w:rPr>
          <w:b/>
          <w:sz w:val="28"/>
          <w:szCs w:val="28"/>
        </w:rPr>
        <w:t>Hirudoterap</w:t>
      </w:r>
      <w:r>
        <w:rPr>
          <w:b/>
          <w:sz w:val="28"/>
          <w:szCs w:val="28"/>
        </w:rPr>
        <w:t>ie</w:t>
      </w:r>
      <w:proofErr w:type="spellEnd"/>
      <w:r>
        <w:rPr>
          <w:b/>
          <w:sz w:val="28"/>
          <w:szCs w:val="28"/>
        </w:rPr>
        <w:t xml:space="preserve"> ve světě</w:t>
      </w:r>
      <w:r w:rsidR="00E06094">
        <w:rPr>
          <w:b/>
          <w:sz w:val="28"/>
          <w:szCs w:val="28"/>
        </w:rPr>
        <w:br/>
      </w:r>
    </w:p>
    <w:p w:rsidR="00380DD6" w:rsidRDefault="00380DD6" w:rsidP="00A4536B">
      <w:pPr>
        <w:pStyle w:val="Normlnweb"/>
        <w:rPr>
          <w:b/>
          <w:sz w:val="28"/>
          <w:szCs w:val="28"/>
        </w:rPr>
      </w:pPr>
    </w:p>
    <w:p w:rsidR="00E06094" w:rsidRDefault="008F6104" w:rsidP="00A4536B">
      <w:pPr>
        <w:pStyle w:val="Normlnweb"/>
        <w:rPr>
          <w:b/>
          <w:sz w:val="28"/>
          <w:szCs w:val="28"/>
        </w:rPr>
      </w:pPr>
      <w:r>
        <w:rPr>
          <w:b/>
          <w:sz w:val="28"/>
          <w:szCs w:val="28"/>
        </w:rPr>
        <w:t>Zpracoval:</w:t>
      </w:r>
      <w:r w:rsidR="00380DD6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Centrum Regenerace a Zdraví Perla </w:t>
      </w:r>
      <w:r w:rsidR="00CA600E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pro absolventy kurzu </w:t>
      </w:r>
      <w:proofErr w:type="spellStart"/>
      <w:r>
        <w:rPr>
          <w:b/>
          <w:sz w:val="28"/>
          <w:szCs w:val="28"/>
        </w:rPr>
        <w:t>hirudologie</w:t>
      </w:r>
      <w:proofErr w:type="spellEnd"/>
      <w:r>
        <w:rPr>
          <w:b/>
          <w:sz w:val="28"/>
          <w:szCs w:val="28"/>
        </w:rPr>
        <w:t>.</w:t>
      </w:r>
    </w:p>
    <w:p w:rsidR="00A9340B" w:rsidRDefault="00A9340B" w:rsidP="00A4536B">
      <w:pPr>
        <w:pStyle w:val="Normlnweb"/>
        <w:rPr>
          <w:b/>
          <w:sz w:val="28"/>
          <w:szCs w:val="28"/>
        </w:rPr>
      </w:pPr>
    </w:p>
    <w:p w:rsidR="00A4536B" w:rsidRPr="00380DD6" w:rsidRDefault="00D35D64" w:rsidP="00380DD6">
      <w:pPr>
        <w:pStyle w:val="Normlnweb"/>
        <w:rPr>
          <w:b/>
          <w:sz w:val="28"/>
          <w:szCs w:val="28"/>
        </w:rPr>
      </w:pPr>
      <w:r>
        <w:rPr>
          <w:b/>
          <w:sz w:val="28"/>
          <w:szCs w:val="28"/>
        </w:rPr>
        <w:t>Dne: 26. 7. 2025</w:t>
      </w:r>
    </w:p>
    <w:sectPr w:rsidR="00A4536B" w:rsidRPr="00380DD6" w:rsidSect="00C5189A">
      <w:pgSz w:w="11906" w:h="16838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305"/>
    <w:multiLevelType w:val="multilevel"/>
    <w:tmpl w:val="186C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451FF"/>
    <w:multiLevelType w:val="multilevel"/>
    <w:tmpl w:val="BE36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7583E"/>
    <w:multiLevelType w:val="multilevel"/>
    <w:tmpl w:val="F310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447BF"/>
    <w:multiLevelType w:val="multilevel"/>
    <w:tmpl w:val="7C4A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B2271"/>
    <w:multiLevelType w:val="multilevel"/>
    <w:tmpl w:val="125C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6141D"/>
    <w:multiLevelType w:val="multilevel"/>
    <w:tmpl w:val="BD62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DE3211"/>
    <w:multiLevelType w:val="multilevel"/>
    <w:tmpl w:val="F334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FF7F65"/>
    <w:multiLevelType w:val="multilevel"/>
    <w:tmpl w:val="4500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F59EE"/>
    <w:multiLevelType w:val="multilevel"/>
    <w:tmpl w:val="A528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11497E"/>
    <w:multiLevelType w:val="multilevel"/>
    <w:tmpl w:val="781E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4C4E08"/>
    <w:multiLevelType w:val="multilevel"/>
    <w:tmpl w:val="77FE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EC53F6"/>
    <w:multiLevelType w:val="multilevel"/>
    <w:tmpl w:val="A9AC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3F3D87"/>
    <w:multiLevelType w:val="multilevel"/>
    <w:tmpl w:val="3FD6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591485"/>
    <w:multiLevelType w:val="multilevel"/>
    <w:tmpl w:val="BE84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0006D8"/>
    <w:multiLevelType w:val="multilevel"/>
    <w:tmpl w:val="9B2C6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132189"/>
    <w:multiLevelType w:val="multilevel"/>
    <w:tmpl w:val="1AFC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7B4FA5"/>
    <w:multiLevelType w:val="multilevel"/>
    <w:tmpl w:val="8598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4427E2"/>
    <w:multiLevelType w:val="multilevel"/>
    <w:tmpl w:val="A136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2C435D"/>
    <w:multiLevelType w:val="multilevel"/>
    <w:tmpl w:val="F960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AA100B"/>
    <w:multiLevelType w:val="multilevel"/>
    <w:tmpl w:val="5C92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945AA8"/>
    <w:multiLevelType w:val="multilevel"/>
    <w:tmpl w:val="4868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BC2535"/>
    <w:multiLevelType w:val="multilevel"/>
    <w:tmpl w:val="1618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1"/>
  </w:num>
  <w:num w:numId="5">
    <w:abstractNumId w:val="14"/>
  </w:num>
  <w:num w:numId="6">
    <w:abstractNumId w:val="20"/>
  </w:num>
  <w:num w:numId="7">
    <w:abstractNumId w:val="13"/>
  </w:num>
  <w:num w:numId="8">
    <w:abstractNumId w:val="11"/>
  </w:num>
  <w:num w:numId="9">
    <w:abstractNumId w:val="8"/>
  </w:num>
  <w:num w:numId="10">
    <w:abstractNumId w:val="9"/>
  </w:num>
  <w:num w:numId="11">
    <w:abstractNumId w:val="6"/>
  </w:num>
  <w:num w:numId="12">
    <w:abstractNumId w:val="3"/>
  </w:num>
  <w:num w:numId="13">
    <w:abstractNumId w:val="0"/>
  </w:num>
  <w:num w:numId="14">
    <w:abstractNumId w:val="7"/>
  </w:num>
  <w:num w:numId="15">
    <w:abstractNumId w:val="4"/>
  </w:num>
  <w:num w:numId="16">
    <w:abstractNumId w:val="10"/>
  </w:num>
  <w:num w:numId="17">
    <w:abstractNumId w:val="21"/>
  </w:num>
  <w:num w:numId="18">
    <w:abstractNumId w:val="17"/>
  </w:num>
  <w:num w:numId="19">
    <w:abstractNumId w:val="5"/>
  </w:num>
  <w:num w:numId="20">
    <w:abstractNumId w:val="12"/>
  </w:num>
  <w:num w:numId="21">
    <w:abstractNumId w:val="2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3235"/>
    <w:rsid w:val="001447BE"/>
    <w:rsid w:val="001E262F"/>
    <w:rsid w:val="002457F0"/>
    <w:rsid w:val="00262572"/>
    <w:rsid w:val="00380DD6"/>
    <w:rsid w:val="006F3659"/>
    <w:rsid w:val="008C6C01"/>
    <w:rsid w:val="008F6104"/>
    <w:rsid w:val="00A413A3"/>
    <w:rsid w:val="00A4536B"/>
    <w:rsid w:val="00A9340B"/>
    <w:rsid w:val="00AA6523"/>
    <w:rsid w:val="00AE3772"/>
    <w:rsid w:val="00C5189A"/>
    <w:rsid w:val="00C63235"/>
    <w:rsid w:val="00CA600E"/>
    <w:rsid w:val="00CB4059"/>
    <w:rsid w:val="00D35D64"/>
    <w:rsid w:val="00E0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A3"/>
  </w:style>
  <w:style w:type="paragraph" w:styleId="Nadpis1">
    <w:name w:val="heading 1"/>
    <w:basedOn w:val="Normln"/>
    <w:next w:val="Normln"/>
    <w:link w:val="Nadpis1Char"/>
    <w:uiPriority w:val="9"/>
    <w:qFormat/>
    <w:rsid w:val="00C63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40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632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B40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453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A453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A4536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4536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4536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v3um">
    <w:name w:val="uv3um"/>
    <w:basedOn w:val="Standardnpsmoodstavce"/>
    <w:rsid w:val="00C63235"/>
  </w:style>
  <w:style w:type="character" w:styleId="Siln">
    <w:name w:val="Strong"/>
    <w:basedOn w:val="Standardnpsmoodstavce"/>
    <w:uiPriority w:val="22"/>
    <w:qFormat/>
    <w:rsid w:val="00C6323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63235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63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C632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632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rsid w:val="00C6323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C6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B40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CB40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CB4059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1"/>
    <w:qFormat/>
    <w:rsid w:val="00A453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453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A4536B"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qFormat/>
    <w:rsid w:val="00A4536B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A4536B"/>
    <w:rPr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A453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A453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A453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A453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A453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itace">
    <w:name w:val="Quote"/>
    <w:basedOn w:val="Normln"/>
    <w:next w:val="Normln"/>
    <w:link w:val="CitaceChar"/>
    <w:uiPriority w:val="29"/>
    <w:qFormat/>
    <w:rsid w:val="00A4536B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A4536B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32"/>
    <w:qFormat/>
    <w:rsid w:val="00A4536B"/>
    <w:rPr>
      <w:b/>
      <w:bCs/>
      <w:smallCaps/>
      <w:color w:val="C0504D" w:themeColor="accent2"/>
      <w:spacing w:val="5"/>
      <w:u w:val="single"/>
    </w:rPr>
  </w:style>
  <w:style w:type="character" w:styleId="Odkazjemn">
    <w:name w:val="Subtle Reference"/>
    <w:basedOn w:val="Standardnpsmoodstavce"/>
    <w:uiPriority w:val="31"/>
    <w:qFormat/>
    <w:rsid w:val="00A4536B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1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5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9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48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10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36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3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3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9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08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41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0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2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44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99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1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59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83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4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5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99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8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7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saze-perla.cz/l/prvni-odborna-konzulta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linikahm.cz/sluzby-kone/kone-hirudoterapie" TargetMode="External"/><Relationship Id="rId5" Type="http://schemas.openxmlformats.org/officeDocument/2006/relationships/hyperlink" Target="https://www.masaze-perla.cz/hirudologi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1769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Kačka</dc:creator>
  <cp:lastModifiedBy>Kačka</cp:lastModifiedBy>
  <cp:revision>15</cp:revision>
  <cp:lastPrinted>2025-07-26T15:42:00Z</cp:lastPrinted>
  <dcterms:created xsi:type="dcterms:W3CDTF">2025-07-26T14:33:00Z</dcterms:created>
  <dcterms:modified xsi:type="dcterms:W3CDTF">2025-07-26T15:51:00Z</dcterms:modified>
</cp:coreProperties>
</file>